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97" w:rsidRDefault="00AB1E97" w:rsidP="001E1236">
      <w:pPr>
        <w:pStyle w:val="a4"/>
        <w:jc w:val="center"/>
        <w:rPr>
          <w:b/>
          <w:sz w:val="36"/>
          <w:szCs w:val="36"/>
        </w:rPr>
      </w:pPr>
      <w:r w:rsidRPr="00285AB0">
        <w:rPr>
          <w:b/>
          <w:sz w:val="36"/>
          <w:szCs w:val="36"/>
        </w:rPr>
        <w:t>Консультация для родителей.</w:t>
      </w:r>
    </w:p>
    <w:p w:rsidR="00AB1E97" w:rsidRDefault="00AB1E97" w:rsidP="001E1236">
      <w:pPr>
        <w:pStyle w:val="a4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«Опасные ситуации, подстерегающие ребёнка летом».</w:t>
      </w:r>
    </w:p>
    <w:p w:rsidR="00AB1E97" w:rsidRDefault="00AB1E97" w:rsidP="00AB1E97">
      <w:pPr>
        <w:pStyle w:val="a4"/>
        <w:rPr>
          <w:b/>
          <w:sz w:val="36"/>
          <w:szCs w:val="36"/>
        </w:rPr>
      </w:pP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Что такое лето для ребенка? Для них лето настоящий сезон детских травм. Статистика показывает, что на летнее время действительно приходится пик различных инцидентов, связанных с тепловыми ударами, утоплениями, отравлениями и другими бедами у детей. Давайте рассмотрим самые опасные ситуации, которые подстерегают ребенка летом.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rPr>
          <w:b/>
          <w:sz w:val="28"/>
          <w:szCs w:val="28"/>
        </w:rPr>
      </w:pPr>
      <w:r w:rsidRPr="00285AB0">
        <w:rPr>
          <w:sz w:val="28"/>
          <w:szCs w:val="28"/>
        </w:rPr>
        <w:t xml:space="preserve">                                                      </w:t>
      </w:r>
      <w:r w:rsidRPr="008E6727">
        <w:rPr>
          <w:b/>
          <w:sz w:val="28"/>
          <w:szCs w:val="28"/>
        </w:rPr>
        <w:t>Водоемы</w:t>
      </w:r>
      <w:r>
        <w:rPr>
          <w:b/>
          <w:sz w:val="28"/>
          <w:szCs w:val="28"/>
        </w:rPr>
        <w:t>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Конечно же, опасны водоемы не сами по себе, а с нахождением в них детей. Многие полагают, что на водоеме или в бассейне детям достаточно безопасно, если взрослые поблизости. По статистике же многие несчастья происходят именно тогда, когда много взрослых вокруг. Проблема, как правило, в снижении бдительности, мол, все же видят. Ребенок, видя вокруг взрослых, тоже забывает об опасности, начинает баловаться на воде, заплывать далеко от берега. По статистике половина детей тонет именно в людных местах.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rPr>
          <w:b/>
          <w:sz w:val="28"/>
          <w:szCs w:val="28"/>
        </w:rPr>
      </w:pPr>
      <w:r w:rsidRPr="00285AB0">
        <w:rPr>
          <w:sz w:val="28"/>
          <w:szCs w:val="28"/>
        </w:rPr>
        <w:t xml:space="preserve">                                            </w:t>
      </w:r>
      <w:r w:rsidRPr="008E6727">
        <w:rPr>
          <w:b/>
          <w:sz w:val="28"/>
          <w:szCs w:val="28"/>
        </w:rPr>
        <w:t>Пребывание на солнце</w:t>
      </w:r>
      <w:r>
        <w:rPr>
          <w:b/>
          <w:sz w:val="28"/>
          <w:szCs w:val="28"/>
        </w:rPr>
        <w:t>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 xml:space="preserve">То, что держать ребенка на открытом солнце нельзя это знают все. Но оказывается, опасность несет и пасмурный день! Время суток и облачность никак не влияет на количество вредных </w:t>
      </w:r>
      <w:proofErr w:type="spellStart"/>
      <w:proofErr w:type="gramStart"/>
      <w:r w:rsidRPr="00285AB0">
        <w:rPr>
          <w:sz w:val="28"/>
          <w:szCs w:val="28"/>
        </w:rPr>
        <w:t>УФ-излучений</w:t>
      </w:r>
      <w:proofErr w:type="spellEnd"/>
      <w:proofErr w:type="gramEnd"/>
      <w:r w:rsidRPr="00285AB0">
        <w:rPr>
          <w:sz w:val="28"/>
          <w:szCs w:val="28"/>
        </w:rPr>
        <w:t>, которому подвергается человек. Совет экспертов  всегда прикрывать голову. Особенно это касается детей, так как это единственное, что позволит сократить ущерб от солнечного излучения. Это особенно важно для детей в возрасте до 6 месяцев. Применяйте солнцезащитный крем, причем лучше выбрать тот, который защищает от UVA и UVB лучей. Солнцезащитный лосьон следует применять за 30 минут перед выходом из дома, а затем каждые два часа или сразу после плавания или потения. Ультрафиолетовые лучи типа</w:t>
      </w:r>
      <w:proofErr w:type="gramStart"/>
      <w:r w:rsidRPr="00285AB0">
        <w:rPr>
          <w:sz w:val="28"/>
          <w:szCs w:val="28"/>
        </w:rPr>
        <w:t> В</w:t>
      </w:r>
      <w:proofErr w:type="gramEnd"/>
      <w:r w:rsidRPr="00285AB0">
        <w:rPr>
          <w:sz w:val="28"/>
          <w:szCs w:val="28"/>
        </w:rPr>
        <w:t xml:space="preserve"> вызывают покраснение кожи и ожог, а ультрафиолетовые лучи типа А провоцируют развитие рака кожи. Предупредить развитие и ожогов, и рака кожи поможет солнцезащитный крем с маркировками SPF и PPD и фактором защиты 50 единиц. Не гуляйте с ребенком в период с 11 до 16 часов, в это время солнце особенно опасно. Накрывайте коляску кружевной салфеткой, она защитит ребенка от прямых солнечных лучей. Исследования показали, что в жаркие дни лучше отдавать предпочтение одежде темно-синего цвета, так как именно она максимально защищает кожу от вредного воздействия ультрафиолетовых лучей.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Перегрев</w:t>
      </w:r>
      <w:r>
        <w:rPr>
          <w:b/>
          <w:sz w:val="28"/>
          <w:szCs w:val="28"/>
        </w:rPr>
        <w:t>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lastRenderedPageBreak/>
        <w:t>Многие полагают, что тепло не является проблемой до июля и августа, когда устанавливается максимальная температура.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 xml:space="preserve">Факты же говорят об </w:t>
      </w:r>
      <w:proofErr w:type="gramStart"/>
      <w:r w:rsidRPr="00285AB0">
        <w:rPr>
          <w:sz w:val="28"/>
          <w:szCs w:val="28"/>
        </w:rPr>
        <w:t>обратном</w:t>
      </w:r>
      <w:proofErr w:type="gramEnd"/>
      <w:r w:rsidRPr="00285AB0">
        <w:rPr>
          <w:sz w:val="28"/>
          <w:szCs w:val="28"/>
        </w:rPr>
        <w:t>. Тепловые удары у детей более распространены в начале сезона, потому что телу нужно время, чтобы приспособиться к теплу. Перегревы подстерегают летом и взрослых, но им легче справляться с ними.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Надувные игрушки для плавания</w:t>
      </w:r>
      <w:r>
        <w:rPr>
          <w:b/>
          <w:sz w:val="28"/>
          <w:szCs w:val="28"/>
        </w:rPr>
        <w:t>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Считается, что надувные круги и игрушки призваны защищать детей в воде. На самом деле эти игрушки сделаны для удовольствия, а не для защиты. Они создают ложное чувство безопасности среди детей и их родителей. Отсюда травмы и другие неприятные ситуации. Особенно опасны приспособления, в которых ребенок не можем сам контролировать свое положение. Если он перевернется, то не сможет сам вернуться в нормальное положение и утонет.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Беспечность взрослых</w:t>
      </w:r>
      <w:r>
        <w:rPr>
          <w:b/>
          <w:sz w:val="28"/>
          <w:szCs w:val="28"/>
        </w:rPr>
        <w:t>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Казалось бы, ничего не случится с детьми в бассейне, если вы на короткое время отлучитесь забрать телефон или купить холодный напиток. Но помните: ребенку хватит несколько секунд, чтобы утонуть. В течение двух или трех минут он может потерять сознание. За четыре или пять минут под водой человеческое тело получает необратимые повреждения головного мозга или приведет к смерти. Согласно статистическим данным, в большинстве стран утопление является второй по значимости причиной непреднамеренной смерти детей в возрасте от 1 до 14 лет. Это в несколько раз превышает количество смертей от дорожно-транспортных происшествий, которые подстерегают ребенка тоже довольно часто.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Обезвоживание</w:t>
      </w:r>
      <w:r>
        <w:rPr>
          <w:b/>
          <w:sz w:val="28"/>
          <w:szCs w:val="28"/>
        </w:rPr>
        <w:t>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Есть мнение, что дети должны пить только тогда, когда им хочется пить. Но в жару обезвоживание у детей наступает очень быстро. К моменту, когда ребенок почувствует жажду, он может быть уже обезвожен. При массе тела в 45 кг требуется не менее 150 мл воды каждые 15 минут.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Оставление в автомобиле</w:t>
      </w:r>
      <w:r>
        <w:rPr>
          <w:b/>
          <w:sz w:val="28"/>
          <w:szCs w:val="28"/>
        </w:rPr>
        <w:t>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 xml:space="preserve">Это удивительно, но процент детских смертей в закрытых машинах просто огромен! И с каждым годом эти опасные ситуации все чаще напоминают о себе. Температура в автомобиле может расти очень быстро в летний период, что может привести к повреждению головного мозга, почечной недостаточности и смерти в течение нескольких минут. Когда температура снаружи между 26 и 38 градусами, температура в автомобиле может быстро подняться выше 75 градусов. При температуре 28 градусов на улице, </w:t>
      </w:r>
      <w:r w:rsidRPr="00285AB0">
        <w:rPr>
          <w:sz w:val="28"/>
          <w:szCs w:val="28"/>
        </w:rPr>
        <w:lastRenderedPageBreak/>
        <w:t>температура внутри автомобиля может подняться до 42 градусов в течение 15 минут, даже при открытых окнах на 5 см каждое. Логично, что дети в меньшей степени способны выдерживать экстремальное тепло, чем взрослые. Казалось бы, хороший родитель никогда не забудет своего ребенка в автомобиле. На самом деле часто случается так, что ребенок просто засыпает на заднем сиденье, а излишне занятые родители забывают о них.</w:t>
      </w:r>
      <w:r>
        <w:rPr>
          <w:sz w:val="28"/>
          <w:szCs w:val="28"/>
        </w:rPr>
        <w:t xml:space="preserve"> </w:t>
      </w:r>
      <w:r w:rsidRPr="00285AB0">
        <w:rPr>
          <w:sz w:val="28"/>
          <w:szCs w:val="28"/>
        </w:rPr>
        <w:t>На что следует обратить внимание летом, чтобы ребенок хорошо отдохнул и не заболел.</w:t>
      </w:r>
    </w:p>
    <w:p w:rsidR="00AB1E97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8E6727">
        <w:rPr>
          <w:b/>
          <w:sz w:val="28"/>
          <w:szCs w:val="28"/>
        </w:rPr>
        <w:t>Комары</w:t>
      </w:r>
      <w:r>
        <w:rPr>
          <w:b/>
          <w:sz w:val="28"/>
          <w:szCs w:val="28"/>
        </w:rPr>
        <w:t>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Укус комара может вызвать у ребенка чрезмерную реакцию, сопровождающуюся выраженным местным отеком, покраснением и сильным зудом в месте укуса. Кроме того, комары являются переносчиками вирусных, бактериальных и паразитарных заболеваний.</w:t>
      </w:r>
    </w:p>
    <w:p w:rsidR="00AB1E97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 xml:space="preserve">Для защиты ребенка от комаров используйте репелленты. Обратите внимание, что в состав репеллентов не должен входить компонент ДЭТА, потому что он токсичен для нервной системы ребенка. Внимательно читайте инструкции </w:t>
      </w:r>
      <w:proofErr w:type="gramStart"/>
      <w:r w:rsidRPr="00285AB0">
        <w:rPr>
          <w:sz w:val="28"/>
          <w:szCs w:val="28"/>
        </w:rPr>
        <w:t>производителей</w:t>
      </w:r>
      <w:proofErr w:type="gramEnd"/>
      <w:r w:rsidRPr="00285AB0">
        <w:rPr>
          <w:sz w:val="28"/>
          <w:szCs w:val="28"/>
        </w:rPr>
        <w:t> — для какого возраста ребенка подходит репеллент.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8E6727" w:rsidRDefault="00AB1E97" w:rsidP="00AB1E97">
      <w:pPr>
        <w:pStyle w:val="a4"/>
        <w:jc w:val="center"/>
        <w:rPr>
          <w:b/>
          <w:sz w:val="28"/>
          <w:szCs w:val="28"/>
        </w:rPr>
      </w:pPr>
      <w:r w:rsidRPr="008E6727">
        <w:rPr>
          <w:b/>
          <w:sz w:val="28"/>
          <w:szCs w:val="28"/>
        </w:rPr>
        <w:t>Опасные растения</w:t>
      </w:r>
      <w:r>
        <w:rPr>
          <w:b/>
          <w:sz w:val="28"/>
          <w:szCs w:val="28"/>
        </w:rPr>
        <w:t>.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  <w:r w:rsidRPr="00285AB0">
        <w:rPr>
          <w:sz w:val="28"/>
          <w:szCs w:val="28"/>
        </w:rPr>
        <w:t>Выезжая с ребенком на дачу, на природу, по дороге в детский сад, не стоит забывать, что «юного натуралиста» стоит предостерегать от опасности, от тех растений, которые могут нанести ему вред. К сожалению, таких растений не так уж и мало.</w:t>
      </w:r>
      <w:r w:rsidRPr="00285AB0">
        <w:rPr>
          <w:sz w:val="28"/>
          <w:szCs w:val="28"/>
        </w:rPr>
        <w:br/>
        <w:t>К ядовитым растениям относятся те, которые накапливают и вырабатывают в процессе своей жизнедеятельности яды, и могут вызвать отравление организма.</w:t>
      </w:r>
      <w:r w:rsidRPr="00285AB0">
        <w:rPr>
          <w:sz w:val="28"/>
          <w:szCs w:val="28"/>
        </w:rPr>
        <w:br/>
      </w:r>
      <w:hyperlink r:id="rId4" w:history="1"/>
      <w:r w:rsidRPr="00285AB0">
        <w:rPr>
          <w:sz w:val="28"/>
          <w:szCs w:val="28"/>
        </w:rPr>
        <w:t>К ним относится </w:t>
      </w:r>
      <w:hyperlink r:id="rId5" w:history="1">
        <w:r w:rsidRPr="00285AB0">
          <w:rPr>
            <w:sz w:val="28"/>
            <w:szCs w:val="28"/>
          </w:rPr>
          <w:t>белена черная</w:t>
        </w:r>
      </w:hyperlink>
      <w:r w:rsidRPr="00285AB0">
        <w:rPr>
          <w:sz w:val="28"/>
          <w:szCs w:val="28"/>
        </w:rPr>
        <w:t xml:space="preserve"> – растение семейства </w:t>
      </w:r>
      <w:proofErr w:type="gramStart"/>
      <w:r w:rsidRPr="00285AB0">
        <w:rPr>
          <w:sz w:val="28"/>
          <w:szCs w:val="28"/>
        </w:rPr>
        <w:t>пасленовых</w:t>
      </w:r>
      <w:proofErr w:type="gramEnd"/>
      <w:r w:rsidRPr="00285AB0">
        <w:rPr>
          <w:sz w:val="28"/>
          <w:szCs w:val="28"/>
        </w:rPr>
        <w:t xml:space="preserve">, с сильным запахом. Многие дети принимают его коробочки </w:t>
      </w:r>
      <w:proofErr w:type="gramStart"/>
      <w:r w:rsidRPr="00285AB0">
        <w:rPr>
          <w:sz w:val="28"/>
          <w:szCs w:val="28"/>
        </w:rPr>
        <w:t>за</w:t>
      </w:r>
      <w:proofErr w:type="gramEnd"/>
      <w:r w:rsidRPr="00285AB0">
        <w:rPr>
          <w:sz w:val="28"/>
          <w:szCs w:val="28"/>
        </w:rPr>
        <w:t xml:space="preserve"> маковые. Растение очень ядовито, при употреблении </w:t>
      </w:r>
      <w:proofErr w:type="gramStart"/>
      <w:r w:rsidRPr="00285AB0">
        <w:rPr>
          <w:sz w:val="28"/>
          <w:szCs w:val="28"/>
        </w:rPr>
        <w:t>во внутрь</w:t>
      </w:r>
      <w:proofErr w:type="gramEnd"/>
      <w:r w:rsidRPr="00285AB0">
        <w:rPr>
          <w:sz w:val="28"/>
          <w:szCs w:val="28"/>
        </w:rPr>
        <w:t xml:space="preserve"> может вызывать расстройство речи, сухость во рту, возбуждение, расширение зрачков. Если отравление тяжелое, то не исключены случаи галлюцинаций, судорог.</w:t>
      </w:r>
      <w:r w:rsidRPr="00285AB0">
        <w:rPr>
          <w:sz w:val="28"/>
          <w:szCs w:val="28"/>
        </w:rPr>
        <w:br/>
      </w:r>
      <w:hyperlink r:id="rId6" w:history="1"/>
      <w:r w:rsidRPr="00285AB0">
        <w:rPr>
          <w:sz w:val="28"/>
          <w:szCs w:val="28"/>
        </w:rPr>
        <w:t xml:space="preserve">К семейству </w:t>
      </w:r>
      <w:proofErr w:type="gramStart"/>
      <w:r w:rsidRPr="00285AB0">
        <w:rPr>
          <w:sz w:val="28"/>
          <w:szCs w:val="28"/>
        </w:rPr>
        <w:t>пасленовых</w:t>
      </w:r>
      <w:proofErr w:type="gramEnd"/>
      <w:r w:rsidRPr="00285AB0">
        <w:rPr>
          <w:sz w:val="28"/>
          <w:szCs w:val="28"/>
        </w:rPr>
        <w:t xml:space="preserve"> относятся </w:t>
      </w:r>
      <w:hyperlink r:id="rId7" w:history="1">
        <w:r>
          <w:rPr>
            <w:sz w:val="28"/>
            <w:szCs w:val="28"/>
          </w:rPr>
          <w:t xml:space="preserve">дурман </w:t>
        </w:r>
        <w:r w:rsidRPr="00285AB0">
          <w:rPr>
            <w:sz w:val="28"/>
            <w:szCs w:val="28"/>
          </w:rPr>
          <w:t>обыкновенный</w:t>
        </w:r>
      </w:hyperlink>
      <w:r w:rsidRPr="00285AB0">
        <w:rPr>
          <w:sz w:val="28"/>
          <w:szCs w:val="28"/>
        </w:rPr>
        <w:t> и </w:t>
      </w:r>
      <w:hyperlink r:id="rId8" w:history="1">
        <w:r w:rsidRPr="00285AB0">
          <w:rPr>
            <w:sz w:val="28"/>
            <w:szCs w:val="28"/>
          </w:rPr>
          <w:t>белладонна</w:t>
        </w:r>
      </w:hyperlink>
      <w:r w:rsidRPr="00285AB0">
        <w:rPr>
          <w:sz w:val="28"/>
          <w:szCs w:val="28"/>
        </w:rPr>
        <w:t> (красавка обыкновенная). При отравлении этими растениями симптомы такие же, что и при отравлении беленой.</w:t>
      </w:r>
      <w:r w:rsidRPr="00285AB0">
        <w:rPr>
          <w:sz w:val="28"/>
          <w:szCs w:val="28"/>
        </w:rPr>
        <w:br/>
      </w:r>
      <w:hyperlink r:id="rId9" w:history="1"/>
      <w:r w:rsidRPr="00285AB0">
        <w:rPr>
          <w:sz w:val="28"/>
          <w:szCs w:val="28"/>
        </w:rPr>
        <w:t xml:space="preserve">Также надо предостеречь ребенка от растений семейства маковых. Конечно, в нашей полосе опийный мак не встречается. Но он может оказаться на клумбе или газоне. Симптомы отравления снотворным маком такие же, как и при отравлении </w:t>
      </w:r>
      <w:proofErr w:type="gramStart"/>
      <w:r w:rsidRPr="00285AB0">
        <w:rPr>
          <w:sz w:val="28"/>
          <w:szCs w:val="28"/>
        </w:rPr>
        <w:t>пасленовыми</w:t>
      </w:r>
      <w:proofErr w:type="gramEnd"/>
      <w:r w:rsidRPr="00285AB0">
        <w:rPr>
          <w:sz w:val="28"/>
          <w:szCs w:val="28"/>
        </w:rPr>
        <w:t>. Могут добавиться судороги, остановка дыхания, потеря сознания, угнетение сердечной деятельности.</w:t>
      </w:r>
      <w:r w:rsidRPr="00285AB0">
        <w:rPr>
          <w:sz w:val="28"/>
          <w:szCs w:val="28"/>
        </w:rPr>
        <w:br/>
      </w:r>
      <w:hyperlink r:id="rId10" w:history="1"/>
      <w:r w:rsidRPr="00285AB0">
        <w:rPr>
          <w:sz w:val="28"/>
          <w:szCs w:val="28"/>
        </w:rPr>
        <w:t>Опасность может представлять и любимый нами </w:t>
      </w:r>
      <w:hyperlink r:id="rId11" w:history="1">
        <w:r w:rsidRPr="00285AB0">
          <w:rPr>
            <w:sz w:val="28"/>
            <w:szCs w:val="28"/>
          </w:rPr>
          <w:t>ландыш майский</w:t>
        </w:r>
      </w:hyperlink>
      <w:r w:rsidRPr="00285AB0">
        <w:rPr>
          <w:sz w:val="28"/>
          <w:szCs w:val="28"/>
        </w:rPr>
        <w:t xml:space="preserve">. У него </w:t>
      </w:r>
      <w:r w:rsidRPr="00285AB0">
        <w:rPr>
          <w:sz w:val="28"/>
          <w:szCs w:val="28"/>
        </w:rPr>
        <w:lastRenderedPageBreak/>
        <w:t xml:space="preserve">ядовиты и листья, и цветы, и плоды, поэтому показывая его ребенку, следует быть очень осторожными. Отравление ландышем проявляется рвотой, тошнотой, поносом, болью в желудке, головной болью. Пульс становится редким, может быть поражена нервная система. </w:t>
      </w:r>
      <w:hyperlink r:id="rId12" w:history="1"/>
      <w:r w:rsidRPr="00285AB0">
        <w:rPr>
          <w:sz w:val="28"/>
          <w:szCs w:val="28"/>
        </w:rPr>
        <w:t xml:space="preserve"> </w:t>
      </w:r>
      <w:hyperlink r:id="rId13" w:history="1"/>
      <w:r w:rsidRPr="00285AB0">
        <w:rPr>
          <w:sz w:val="28"/>
          <w:szCs w:val="28"/>
        </w:rPr>
        <w:t xml:space="preserve">В последнее время всё чаще в лесу, в поле, вдоль дорог, на газонах можно встретить </w:t>
      </w:r>
      <w:hyperlink r:id="rId14" w:history="1">
        <w:r w:rsidRPr="00285AB0">
          <w:rPr>
            <w:sz w:val="28"/>
            <w:szCs w:val="28"/>
          </w:rPr>
          <w:t>борщевик</w:t>
        </w:r>
      </w:hyperlink>
      <w:r w:rsidRPr="00285AB0">
        <w:rPr>
          <w:sz w:val="28"/>
          <w:szCs w:val="28"/>
        </w:rPr>
        <w:t xml:space="preserve"> – травянистое растение семейства зонтичных. Сок борщевика способен вызывать сильнейшие ожоги, сопровождающиеся зудом, покраснением, волдырями, эрозией кожных и слизистых покровов. </w:t>
      </w: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AB1E97" w:rsidRPr="00285AB0" w:rsidRDefault="00AB1E97" w:rsidP="00AB1E97">
      <w:pPr>
        <w:pStyle w:val="a4"/>
        <w:rPr>
          <w:sz w:val="28"/>
          <w:szCs w:val="28"/>
        </w:rPr>
      </w:pPr>
    </w:p>
    <w:p w:rsidR="00B210E8" w:rsidRDefault="00B210E8"/>
    <w:sectPr w:rsidR="00B210E8" w:rsidSect="00B2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1E97"/>
    <w:rsid w:val="001E1236"/>
    <w:rsid w:val="004F798E"/>
    <w:rsid w:val="00AB1E97"/>
    <w:rsid w:val="00B210E8"/>
    <w:rsid w:val="00B5171E"/>
    <w:rsid w:val="00D4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98E"/>
    <w:pPr>
      <w:ind w:left="720"/>
      <w:contextualSpacing/>
    </w:pPr>
  </w:style>
  <w:style w:type="paragraph" w:styleId="a4">
    <w:name w:val="No Spacing"/>
    <w:uiPriority w:val="1"/>
    <w:qFormat/>
    <w:rsid w:val="00AB1E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steniya-lecarstvennie.ru/251-lekarstvennoe-rastenie-belladonna-obyknovennaya.html" TargetMode="External"/><Relationship Id="rId13" Type="http://schemas.openxmlformats.org/officeDocument/2006/relationships/hyperlink" Target="http://www.rasteniya-lecarstvennie.ru/uploads/posts/2011-11/1321720930_borschevik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asteniya-lecarstvennie.ru/114-lekarstvennoe-rastenie-durman-obyknovennyj.html" TargetMode="External"/><Relationship Id="rId12" Type="http://schemas.openxmlformats.org/officeDocument/2006/relationships/hyperlink" Target="http://www.rasteniya-lecarstvennie.ru/uploads/posts/2011-11/1321720971_naperstyanka-purpurnaya.jp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asteniya-lecarstvennie.ru/uploads/posts/2011-11/1321720905_krasavka-obyknovennaya.jpeg" TargetMode="External"/><Relationship Id="rId11" Type="http://schemas.openxmlformats.org/officeDocument/2006/relationships/hyperlink" Target="http://www.rasteniya-lecarstvennie.ru/259-rastenie-landysh-majskij.html" TargetMode="External"/><Relationship Id="rId5" Type="http://schemas.openxmlformats.org/officeDocument/2006/relationships/hyperlink" Target="http://www.rasteniya-lecarstvennie.ru/228-rastenie-belena-chernaya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asteniya-lecarstvennie.ru/uploads/posts/2011-11/1321720901_landysh-mayskiy.jpg" TargetMode="External"/><Relationship Id="rId4" Type="http://schemas.openxmlformats.org/officeDocument/2006/relationships/hyperlink" Target="http://www.rasteniya-lecarstvennie.ru/uploads/posts/2011-11/1321720943_belena-chernaya.jpg" TargetMode="External"/><Relationship Id="rId9" Type="http://schemas.openxmlformats.org/officeDocument/2006/relationships/hyperlink" Target="http://www.rasteniya-lecarstvennie.ru/uploads/posts/2011-11/1321720942_opiynyy-mak.jpg" TargetMode="External"/><Relationship Id="rId14" Type="http://schemas.openxmlformats.org/officeDocument/2006/relationships/hyperlink" Target="http://www.rasteniya-lecarstvennie.ru/109-borshhevik-sibirskij-kak-lekarstvennoe-rast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1296</Words>
  <Characters>7389</Characters>
  <Application>Microsoft Office Word</Application>
  <DocSecurity>0</DocSecurity>
  <Lines>61</Lines>
  <Paragraphs>17</Paragraphs>
  <ScaleCrop>false</ScaleCrop>
  <Company>Krokoz™</Company>
  <LinksUpToDate>false</LinksUpToDate>
  <CharactersWithSpaces>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2021-10-03T16:51:00Z</dcterms:created>
  <dcterms:modified xsi:type="dcterms:W3CDTF">2021-10-03T16:51:00Z</dcterms:modified>
</cp:coreProperties>
</file>