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DE" w:rsidRDefault="00ED03DE" w:rsidP="00ED0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589B"/>
          <w:sz w:val="36"/>
          <w:szCs w:val="36"/>
        </w:rPr>
      </w:pPr>
    </w:p>
    <w:p w:rsidR="00ED03DE" w:rsidRDefault="00ED03DE" w:rsidP="00ED0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589B"/>
          <w:sz w:val="36"/>
          <w:szCs w:val="36"/>
        </w:rPr>
      </w:pPr>
    </w:p>
    <w:p w:rsidR="00770B83" w:rsidRDefault="00ED03DE" w:rsidP="00ED0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 w:rsidRPr="00F50D0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ФЕДЕРАЛЬНЫЙ ЗАКОН </w:t>
      </w:r>
    </w:p>
    <w:p w:rsidR="00770B83" w:rsidRDefault="00ED03DE" w:rsidP="00ED0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 w:rsidRPr="00F50D0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ОТ 29 ДЕКАБРЯ 2012Г. №273-ФЗ</w:t>
      </w:r>
    </w:p>
    <w:p w:rsidR="00ED03DE" w:rsidRPr="00F50D08" w:rsidRDefault="00ED03DE" w:rsidP="00ED0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 w:rsidRPr="00F50D0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«ОБ ОБРАЗОВАНИИ В РОСИИЙСКОЙ ФЕДЕРАЦИИ»</w:t>
      </w:r>
    </w:p>
    <w:p w:rsidR="00F50D08" w:rsidRDefault="00ED03DE" w:rsidP="00ED0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 w:rsidRPr="00F50D0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ГЛАВА 7. ОБЩЕЕ ОБРАЗОВАНИЕ</w:t>
      </w:r>
    </w:p>
    <w:p w:rsidR="00ED03DE" w:rsidRPr="00F50D08" w:rsidRDefault="00ED03DE" w:rsidP="00ED03DE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color w:val="000000" w:themeColor="text1"/>
          <w:sz w:val="48"/>
          <w:szCs w:val="48"/>
        </w:rPr>
      </w:pPr>
    </w:p>
    <w:p w:rsidR="00ED03DE" w:rsidRPr="00F50D08" w:rsidRDefault="00ED03DE" w:rsidP="00ED03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color w:val="000000" w:themeColor="text1"/>
          <w:sz w:val="25"/>
          <w:szCs w:val="25"/>
        </w:rPr>
      </w:pPr>
    </w:p>
    <w:p w:rsidR="00ED03DE" w:rsidRPr="00F50D08" w:rsidRDefault="00ED03DE" w:rsidP="00ED03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color w:val="000000" w:themeColor="text1"/>
          <w:sz w:val="25"/>
          <w:szCs w:val="25"/>
        </w:rPr>
      </w:pPr>
    </w:p>
    <w:p w:rsidR="00ED03DE" w:rsidRPr="00ED03DE" w:rsidRDefault="00ED03DE" w:rsidP="00F50D0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589B"/>
          <w:sz w:val="36"/>
          <w:szCs w:val="36"/>
        </w:rPr>
      </w:pPr>
      <w:r w:rsidRPr="00ED03DE">
        <w:rPr>
          <w:rFonts w:ascii="Montserrat" w:eastAsia="Times New Roman" w:hAnsi="Montserrat" w:cs="Times New Roman"/>
          <w:b/>
          <w:color w:val="000000" w:themeColor="text1"/>
          <w:sz w:val="36"/>
          <w:szCs w:val="36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ED03DE" w:rsidRDefault="00ED03DE" w:rsidP="00ED03DE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0"/>
          <w:szCs w:val="20"/>
        </w:rPr>
      </w:pPr>
      <w:bookmarkStart w:id="0" w:name="100877"/>
      <w:bookmarkStart w:id="1" w:name="100878"/>
      <w:bookmarkEnd w:id="0"/>
      <w:bookmarkEnd w:id="1"/>
    </w:p>
    <w:p w:rsidR="00ED03DE" w:rsidRPr="00ED03DE" w:rsidRDefault="00ED03DE" w:rsidP="00ED03DE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</w:rPr>
      </w:pPr>
      <w:r w:rsidRPr="00ED03DE">
        <w:rPr>
          <w:rFonts w:ascii="Montserrat" w:eastAsia="Times New Roman" w:hAnsi="Montserrat" w:cs="Times New Roman"/>
          <w:color w:val="111111"/>
          <w:sz w:val="28"/>
          <w:szCs w:val="28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ED03DE" w:rsidRPr="00ED03DE" w:rsidRDefault="00ED03DE" w:rsidP="00ED03DE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</w:rPr>
      </w:pPr>
      <w:bookmarkStart w:id="2" w:name="000084"/>
      <w:bookmarkStart w:id="3" w:name="100879"/>
      <w:bookmarkEnd w:id="2"/>
      <w:bookmarkEnd w:id="3"/>
      <w:r w:rsidRPr="00ED03DE">
        <w:rPr>
          <w:rFonts w:ascii="Montserrat" w:eastAsia="Times New Roman" w:hAnsi="Montserrat" w:cs="Times New Roman"/>
          <w:color w:val="111111"/>
          <w:sz w:val="28"/>
          <w:szCs w:val="28"/>
        </w:rP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 w:rsidRPr="00ED03DE">
        <w:rPr>
          <w:rFonts w:ascii="Montserrat" w:eastAsia="Times New Roman" w:hAnsi="Montserrat" w:cs="Times New Roman"/>
          <w:color w:val="111111"/>
          <w:sz w:val="28"/>
          <w:szCs w:val="28"/>
        </w:rPr>
        <w:t>,</w:t>
      </w:r>
      <w:proofErr w:type="gramEnd"/>
      <w:r w:rsidRPr="00ED03DE">
        <w:rPr>
          <w:rFonts w:ascii="Montserrat" w:eastAsia="Times New Roman" w:hAnsi="Montserrat" w:cs="Times New Roman"/>
          <w:color w:val="111111"/>
          <w:sz w:val="28"/>
          <w:szCs w:val="28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ED03DE" w:rsidRPr="00ED03DE" w:rsidRDefault="00ED03DE" w:rsidP="00ED03DE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b/>
          <w:color w:val="111111"/>
          <w:sz w:val="28"/>
          <w:szCs w:val="28"/>
        </w:rPr>
      </w:pPr>
      <w:bookmarkStart w:id="4" w:name="100880"/>
      <w:bookmarkEnd w:id="4"/>
      <w:r w:rsidRPr="003C7899">
        <w:rPr>
          <w:rFonts w:ascii="Montserrat" w:eastAsia="Times New Roman" w:hAnsi="Montserrat" w:cs="Times New Roman"/>
          <w:b/>
          <w:color w:val="111111"/>
          <w:sz w:val="28"/>
          <w:szCs w:val="28"/>
          <w:highlight w:val="yellow"/>
        </w:rPr>
        <w:t xml:space="preserve"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</w:t>
      </w:r>
      <w:r w:rsidRPr="003C7899">
        <w:rPr>
          <w:rFonts w:ascii="Montserrat" w:eastAsia="Times New Roman" w:hAnsi="Montserrat" w:cs="Times New Roman"/>
          <w:b/>
          <w:color w:val="111111"/>
          <w:sz w:val="28"/>
          <w:szCs w:val="28"/>
        </w:rPr>
        <w:t xml:space="preserve">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Pr="003C7899">
        <w:rPr>
          <w:rFonts w:ascii="Montserrat" w:eastAsia="Times New Roman" w:hAnsi="Montserrat" w:cs="Times New Roman"/>
          <w:b/>
          <w:color w:val="111111"/>
          <w:sz w:val="28"/>
          <w:szCs w:val="28"/>
          <w:highlight w:val="yellow"/>
        </w:rPr>
        <w:t>родительская плата не взимается.</w:t>
      </w:r>
    </w:p>
    <w:sectPr w:rsidR="00ED03DE" w:rsidRPr="00ED03DE" w:rsidSect="0043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03DE"/>
    <w:rsid w:val="003C7899"/>
    <w:rsid w:val="00434151"/>
    <w:rsid w:val="005A7502"/>
    <w:rsid w:val="00770B83"/>
    <w:rsid w:val="00ED03DE"/>
    <w:rsid w:val="00F5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2023-09-15T07:34:00Z</cp:lastPrinted>
  <dcterms:created xsi:type="dcterms:W3CDTF">2023-09-15T07:20:00Z</dcterms:created>
  <dcterms:modified xsi:type="dcterms:W3CDTF">2023-09-15T08:49:00Z</dcterms:modified>
</cp:coreProperties>
</file>